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60ED" w:rsidRDefault="002F60ED">
      <w:r w:rsidRPr="002F60ED">
        <w:rPr>
          <w:noProof/>
          <w:lang w:eastAsia="ru-RU"/>
        </w:rPr>
        <w:drawing>
          <wp:inline distT="0" distB="0" distL="0" distR="0">
            <wp:extent cx="9250629" cy="6400800"/>
            <wp:effectExtent l="0" t="0" r="8255" b="0"/>
            <wp:docPr id="1" name="Рисунок 1" descr="C:\Users\Лейсан\Downloads\IMG_20220326_122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йсан\Downloads\IMG_20220326_12211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4898" cy="6403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0FB0" w:rsidRDefault="00480FB0" w:rsidP="00480FB0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lastRenderedPageBreak/>
        <w:t>Календарно-тематическое планирование разработано в соответствии с рабочей программой учебного предмета «Литература» в 5-9 классах, на основании учебного плана на 2021-2022 учебный год. На изучение предмета отводится 3 часа в неделю.</w:t>
      </w:r>
    </w:p>
    <w:p w:rsidR="00480FB0" w:rsidRDefault="00480FB0" w:rsidP="00480FB0">
      <w:pPr>
        <w:tabs>
          <w:tab w:val="center" w:pos="711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8649C">
        <w:rPr>
          <w:rFonts w:ascii="Times New Roman" w:hAnsi="Times New Roman" w:cs="Times New Roman"/>
          <w:sz w:val="24"/>
          <w:szCs w:val="24"/>
        </w:rPr>
        <w:t xml:space="preserve">Для освоения рабочей программы учебного предмета в 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98649C">
        <w:rPr>
          <w:rFonts w:ascii="Times New Roman" w:hAnsi="Times New Roman" w:cs="Times New Roman"/>
          <w:sz w:val="24"/>
          <w:szCs w:val="24"/>
        </w:rPr>
        <w:t xml:space="preserve"> классе используется учебно-методический комплект под редакцией В.Я. Коровиной, В.П. Журавлева, В.И. Коровина в двух частях М.-Просвещение 201</w:t>
      </w:r>
      <w:r w:rsidR="002B4B29">
        <w:rPr>
          <w:rFonts w:ascii="Times New Roman" w:hAnsi="Times New Roman" w:cs="Times New Roman"/>
          <w:sz w:val="24"/>
          <w:szCs w:val="24"/>
        </w:rPr>
        <w:t>9</w:t>
      </w:r>
      <w:r w:rsidRPr="0098649C">
        <w:rPr>
          <w:rFonts w:ascii="Times New Roman" w:hAnsi="Times New Roman" w:cs="Times New Roman"/>
          <w:sz w:val="24"/>
          <w:szCs w:val="24"/>
        </w:rPr>
        <w:t xml:space="preserve"> г.</w:t>
      </w:r>
    </w:p>
    <w:tbl>
      <w:tblPr>
        <w:tblW w:w="14175" w:type="dxa"/>
        <w:tblInd w:w="-5" w:type="dxa"/>
        <w:tblLook w:val="04A0" w:firstRow="1" w:lastRow="0" w:firstColumn="1" w:lastColumn="0" w:noHBand="0" w:noVBand="1"/>
      </w:tblPr>
      <w:tblGrid>
        <w:gridCol w:w="961"/>
        <w:gridCol w:w="10805"/>
        <w:gridCol w:w="1275"/>
        <w:gridCol w:w="1134"/>
      </w:tblGrid>
      <w:tr w:rsidR="00480FB0" w:rsidRPr="00473BCB" w:rsidTr="00480FB0">
        <w:trPr>
          <w:trHeight w:val="300"/>
        </w:trPr>
        <w:tc>
          <w:tcPr>
            <w:tcW w:w="9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0FB0" w:rsidRPr="007E4C44" w:rsidRDefault="00480FB0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4C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108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0FB0" w:rsidRPr="007E4C44" w:rsidRDefault="00480FB0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4C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0FB0" w:rsidRPr="007E4C44" w:rsidRDefault="00480FB0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4C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</w:tr>
      <w:tr w:rsidR="00480FB0" w:rsidRPr="00473BCB" w:rsidTr="00480FB0">
        <w:trPr>
          <w:trHeight w:val="216"/>
        </w:trPr>
        <w:tc>
          <w:tcPr>
            <w:tcW w:w="9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0FB0" w:rsidRPr="00473BCB" w:rsidRDefault="00480FB0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0FB0" w:rsidRPr="00473BCB" w:rsidRDefault="00480FB0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80FB0" w:rsidRPr="007E4C44" w:rsidRDefault="00480FB0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4C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План.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0FB0" w:rsidRPr="007E4C44" w:rsidRDefault="00480FB0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4C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Факт.</w:t>
            </w:r>
          </w:p>
        </w:tc>
      </w:tr>
      <w:tr w:rsidR="00480FB0" w:rsidRPr="00473BCB" w:rsidTr="00480FB0">
        <w:trPr>
          <w:trHeight w:val="282"/>
        </w:trPr>
        <w:tc>
          <w:tcPr>
            <w:tcW w:w="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0FB0" w:rsidRPr="00473BCB" w:rsidRDefault="00480FB0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0FB0" w:rsidRPr="00473BCB" w:rsidRDefault="00480FB0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Литература и ее роль в духовной жизни человека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480FB0" w:rsidRPr="00473BCB" w:rsidRDefault="00480FB0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0FB0" w:rsidRPr="00473BCB" w:rsidRDefault="00480FB0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FB0" w:rsidRPr="00473BCB" w:rsidTr="00480FB0">
        <w:trPr>
          <w:trHeight w:val="332"/>
        </w:trPr>
        <w:tc>
          <w:tcPr>
            <w:tcW w:w="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Литература Древней Руси (с использованием ранее изученного).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«Слово о полку Игореве» - величайший памятник древнерусской литературы.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480FB0" w:rsidRPr="00473BCB" w:rsidRDefault="00480FB0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0FB0" w:rsidRPr="00473BCB" w:rsidRDefault="00480FB0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FB0" w:rsidRPr="00473BCB" w:rsidTr="00480FB0">
        <w:trPr>
          <w:trHeight w:val="201"/>
        </w:trPr>
        <w:tc>
          <w:tcPr>
            <w:tcW w:w="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Центральные образы «Слова…».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480FB0" w:rsidRPr="00473BCB" w:rsidRDefault="00480FB0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0FB0" w:rsidRPr="00473BCB" w:rsidRDefault="00480FB0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FB0" w:rsidRPr="00473BCB" w:rsidTr="00480FB0">
        <w:trPr>
          <w:trHeight w:val="150"/>
        </w:trPr>
        <w:tc>
          <w:tcPr>
            <w:tcW w:w="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Основная идея и поэтика «Слова…».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480FB0" w:rsidRPr="00473BCB" w:rsidRDefault="00480FB0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0FB0" w:rsidRPr="00473BCB" w:rsidRDefault="00480FB0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FB0" w:rsidRPr="00473BCB" w:rsidTr="00480FB0">
        <w:trPr>
          <w:trHeight w:val="267"/>
        </w:trPr>
        <w:tc>
          <w:tcPr>
            <w:tcW w:w="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Классицизм в русском и мировом искусстве.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480FB0" w:rsidRPr="00473BCB" w:rsidRDefault="00480FB0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0FB0" w:rsidRPr="00473BCB" w:rsidRDefault="00480FB0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FB0" w:rsidRPr="00473BCB" w:rsidTr="00480FB0">
        <w:trPr>
          <w:trHeight w:val="499"/>
        </w:trPr>
        <w:tc>
          <w:tcPr>
            <w:tcW w:w="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Ломоносов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жизнь и творчество.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«Вечернее размышление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 Божием величестве при случае великого северного сияния».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480FB0" w:rsidRPr="00473BCB" w:rsidRDefault="00480FB0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0FB0" w:rsidRPr="00473BCB" w:rsidRDefault="00480FB0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FB0" w:rsidRPr="00473BCB" w:rsidTr="00480FB0">
        <w:trPr>
          <w:trHeight w:val="651"/>
        </w:trPr>
        <w:tc>
          <w:tcPr>
            <w:tcW w:w="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Ломоносов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«Ода на день восшествия на Всероссийский престол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величества государыни Императрицы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Елисаветы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Петровны 1747 года».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480FB0" w:rsidRPr="00473BCB" w:rsidRDefault="00480FB0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0FB0" w:rsidRPr="00473BCB" w:rsidRDefault="00480FB0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FB0" w:rsidRPr="00473BCB" w:rsidTr="00480FB0">
        <w:trPr>
          <w:trHeight w:val="277"/>
        </w:trPr>
        <w:tc>
          <w:tcPr>
            <w:tcW w:w="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Г.Р. Державин: жизнь и творчество. «Властителям и судиям».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480FB0" w:rsidRPr="00473BCB" w:rsidRDefault="00480FB0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0FB0" w:rsidRPr="00473BCB" w:rsidRDefault="00480FB0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FB0" w:rsidRPr="00473BCB" w:rsidTr="00480FB0">
        <w:trPr>
          <w:trHeight w:val="282"/>
        </w:trPr>
        <w:tc>
          <w:tcPr>
            <w:tcW w:w="9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80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Г.Р. Державин. «Памятник».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</w:tcPr>
          <w:p w:rsidR="00480FB0" w:rsidRPr="00473BCB" w:rsidRDefault="00480FB0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0FB0" w:rsidRPr="00473BCB" w:rsidRDefault="00480FB0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FB0" w:rsidRPr="00473BCB" w:rsidTr="00480FB0">
        <w:trPr>
          <w:trHeight w:val="229"/>
        </w:trPr>
        <w:tc>
          <w:tcPr>
            <w:tcW w:w="9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80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016E6F" w:rsidRDefault="00480FB0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Квинт Гораций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Флакк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«К Мельпомене» («Я воздвиг памятник…»).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</w:tcPr>
          <w:p w:rsidR="00480FB0" w:rsidRPr="00473BCB" w:rsidRDefault="00480FB0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0FB0" w:rsidRPr="00473BCB" w:rsidRDefault="00480FB0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FB0" w:rsidRPr="00473BCB" w:rsidTr="00480FB0">
        <w:trPr>
          <w:trHeight w:val="311"/>
        </w:trPr>
        <w:tc>
          <w:tcPr>
            <w:tcW w:w="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Сентиме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нтализм.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Карамзин «Бедная Лиза».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480FB0" w:rsidRPr="00473BCB" w:rsidRDefault="00480FB0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0FB0" w:rsidRPr="00473BCB" w:rsidRDefault="00480FB0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FB0" w:rsidRPr="00473BCB" w:rsidTr="00480FB0">
        <w:trPr>
          <w:trHeight w:val="260"/>
        </w:trPr>
        <w:tc>
          <w:tcPr>
            <w:tcW w:w="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«Бедная Лиза» Н.М. Карамзина как образец русского сентиментализма.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480FB0" w:rsidRPr="00473BCB" w:rsidRDefault="00480FB0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0FB0" w:rsidRPr="00473BCB" w:rsidRDefault="00480FB0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FB0" w:rsidRPr="00473BCB" w:rsidTr="00480FB0">
        <w:trPr>
          <w:trHeight w:val="305"/>
        </w:trPr>
        <w:tc>
          <w:tcPr>
            <w:tcW w:w="96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. чт.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Н.М. Карамзин. «Осень» и другие произведения писателя.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0FB0" w:rsidRPr="00473BCB" w:rsidRDefault="00480FB0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80FB0" w:rsidRPr="00473BCB" w:rsidRDefault="00480FB0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FB0" w:rsidRPr="00473BCB" w:rsidTr="00480FB0">
        <w:trPr>
          <w:trHeight w:val="315"/>
        </w:trPr>
        <w:tc>
          <w:tcPr>
            <w:tcW w:w="9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0FB0" w:rsidRPr="00473BCB" w:rsidRDefault="00480FB0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080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0FB0" w:rsidRPr="001C5998" w:rsidRDefault="00480FB0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Р.Р.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Контрольное сочинение.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</w:tcPr>
          <w:p w:rsidR="00480FB0" w:rsidRDefault="00480FB0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0FB0" w:rsidRPr="00473BCB" w:rsidRDefault="00480FB0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FB0" w:rsidRPr="00473BCB" w:rsidTr="00480FB0">
        <w:trPr>
          <w:trHeight w:val="189"/>
        </w:trPr>
        <w:tc>
          <w:tcPr>
            <w:tcW w:w="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. чт.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 поэты пер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половин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XIX века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К.Н.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Батюшков, Н.М.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Языков, Е.А.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Баратынский, К.Ф.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Рылеев, Д.В.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Давыдов, П.А.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Вяземский.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480FB0" w:rsidRPr="00473BCB" w:rsidRDefault="00480FB0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0FB0" w:rsidRPr="00473BCB" w:rsidRDefault="00480FB0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FB0" w:rsidRPr="00473BCB" w:rsidTr="00480FB0">
        <w:trPr>
          <w:trHeight w:val="281"/>
        </w:trPr>
        <w:tc>
          <w:tcPr>
            <w:tcW w:w="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В.А. Жуковский – поэт-романтик.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480FB0" w:rsidRPr="00473BCB" w:rsidRDefault="00480FB0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0FB0" w:rsidRPr="00473BCB" w:rsidRDefault="00480FB0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FB0" w:rsidRPr="00473BCB" w:rsidTr="00480FB0">
        <w:trPr>
          <w:trHeight w:val="203"/>
        </w:trPr>
        <w:tc>
          <w:tcPr>
            <w:tcW w:w="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Жуковск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Невыразимое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480FB0" w:rsidRPr="00473BCB" w:rsidRDefault="00480FB0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0FB0" w:rsidRPr="00473BCB" w:rsidRDefault="00480FB0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FB0" w:rsidRPr="00473BCB" w:rsidTr="00480FB0">
        <w:trPr>
          <w:trHeight w:val="272"/>
        </w:trPr>
        <w:tc>
          <w:tcPr>
            <w:tcW w:w="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Жуковск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Светлана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черты баллады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480FB0" w:rsidRPr="00473BCB" w:rsidRDefault="00480FB0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0FB0" w:rsidRPr="00473BCB" w:rsidRDefault="00480FB0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FB0" w:rsidRPr="00473BCB" w:rsidTr="00480FB0">
        <w:trPr>
          <w:trHeight w:val="304"/>
        </w:trPr>
        <w:tc>
          <w:tcPr>
            <w:tcW w:w="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Жуковск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Светлана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образ главной героини.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480FB0" w:rsidRPr="00473BCB" w:rsidRDefault="00480FB0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0FB0" w:rsidRPr="00473BCB" w:rsidRDefault="00480FB0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FB0" w:rsidRPr="00473BCB" w:rsidTr="00480FB0">
        <w:trPr>
          <w:trHeight w:val="240"/>
        </w:trPr>
        <w:tc>
          <w:tcPr>
            <w:tcW w:w="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А.С.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Грибоедов: личность и судьба драматурга.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Знакомство с героями комедии «Горе от ума».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480FB0" w:rsidRPr="00473BCB" w:rsidRDefault="00480FB0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0FB0" w:rsidRPr="00473BCB" w:rsidRDefault="00480FB0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FB0" w:rsidRPr="00473BCB" w:rsidTr="00480FB0">
        <w:trPr>
          <w:trHeight w:val="318"/>
        </w:trPr>
        <w:tc>
          <w:tcPr>
            <w:tcW w:w="9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21</w:t>
            </w:r>
          </w:p>
        </w:tc>
        <w:tc>
          <w:tcPr>
            <w:tcW w:w="1080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Фамусовская</w:t>
            </w:r>
            <w:proofErr w:type="spellEnd"/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Москва в комедии «Горе т ума».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Проблематика и конфликт.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</w:tcPr>
          <w:p w:rsidR="00480FB0" w:rsidRPr="00473BCB" w:rsidRDefault="00480FB0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0FB0" w:rsidRPr="00473BCB" w:rsidRDefault="00480FB0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FB0" w:rsidRPr="00473BCB" w:rsidTr="00480FB0">
        <w:trPr>
          <w:trHeight w:val="303"/>
        </w:trPr>
        <w:tc>
          <w:tcPr>
            <w:tcW w:w="9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А.С. Грибоедов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«Горе от ума»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образ Чацкого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</w:tcPr>
          <w:p w:rsidR="00480FB0" w:rsidRPr="00473BCB" w:rsidRDefault="00480FB0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0FB0" w:rsidRPr="00473BCB" w:rsidRDefault="00480FB0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FB0" w:rsidRPr="00473BCB" w:rsidTr="00480FB0">
        <w:trPr>
          <w:trHeight w:val="262"/>
        </w:trPr>
        <w:tc>
          <w:tcPr>
            <w:tcW w:w="9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0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Язык комедии А.С.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Грибоедова «Горе от ума».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</w:tcPr>
          <w:p w:rsidR="00480FB0" w:rsidRPr="00473BCB" w:rsidRDefault="00480FB0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0FB0" w:rsidRPr="00473BCB" w:rsidRDefault="00480FB0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FB0" w:rsidRPr="00473BCB" w:rsidTr="00480FB0">
        <w:trPr>
          <w:trHeight w:val="330"/>
        </w:trPr>
        <w:tc>
          <w:tcPr>
            <w:tcW w:w="96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Комедия «Горе от ума» в оценке критики.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0FB0" w:rsidRPr="00473BCB" w:rsidRDefault="00480FB0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80FB0" w:rsidRPr="00473BCB" w:rsidRDefault="00480FB0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FB0" w:rsidRPr="00473BCB" w:rsidTr="00480FB0">
        <w:trPr>
          <w:trHeight w:val="290"/>
        </w:trPr>
        <w:tc>
          <w:tcPr>
            <w:tcW w:w="9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0FB0" w:rsidRPr="00473BCB" w:rsidRDefault="00480FB0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80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0FB0" w:rsidRPr="00063D0D" w:rsidRDefault="00480FB0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Р.Р. </w:t>
            </w:r>
            <w:r w:rsidRPr="00063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Классное сочинение по комедии «Горе от ума».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</w:tcPr>
          <w:p w:rsidR="00480FB0" w:rsidRDefault="00480FB0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0FB0" w:rsidRPr="00473BCB" w:rsidRDefault="00480FB0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FB0" w:rsidRPr="00473BCB" w:rsidTr="00480FB0">
        <w:trPr>
          <w:trHeight w:val="315"/>
        </w:trPr>
        <w:tc>
          <w:tcPr>
            <w:tcW w:w="96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80FB0" w:rsidRPr="00063D0D" w:rsidRDefault="00480FB0" w:rsidP="007A3618">
            <w:pPr>
              <w:spacing w:after="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63D0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Контрольная работа.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0FB0" w:rsidRPr="00473BCB" w:rsidRDefault="00480FB0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80FB0" w:rsidRPr="00473BCB" w:rsidRDefault="00480FB0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FB0" w:rsidRPr="00473BCB" w:rsidTr="00480FB0">
        <w:trPr>
          <w:trHeight w:val="305"/>
        </w:trPr>
        <w:tc>
          <w:tcPr>
            <w:tcW w:w="9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0FB0" w:rsidRPr="00473BCB" w:rsidRDefault="00480FB0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080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0FB0" w:rsidRDefault="00480FB0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А.С.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Пушкин: жизнь и творчество.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Лицейская лирика (стихотворения по выбору учителя).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</w:tcPr>
          <w:p w:rsidR="00480FB0" w:rsidRDefault="00480FB0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0FB0" w:rsidRPr="00473BCB" w:rsidRDefault="00480FB0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FB0" w:rsidRPr="00473BCB" w:rsidTr="00480FB0">
        <w:trPr>
          <w:trHeight w:val="225"/>
        </w:trPr>
        <w:tc>
          <w:tcPr>
            <w:tcW w:w="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Лирика петербургского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южного и Михайловского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период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ов: «К Чаадаеву», «К морю», «Анчар».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480FB0" w:rsidRPr="00473BCB" w:rsidRDefault="00480FB0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0FB0" w:rsidRPr="00473BCB" w:rsidRDefault="00480FB0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FB0" w:rsidRPr="00473BCB" w:rsidTr="00480FB0">
        <w:trPr>
          <w:trHeight w:val="303"/>
        </w:trPr>
        <w:tc>
          <w:tcPr>
            <w:tcW w:w="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Любовь как гармония душ в любовной лирике А.С.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Пушкина.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480FB0" w:rsidRPr="00473BCB" w:rsidRDefault="00480FB0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0FB0" w:rsidRPr="00473BCB" w:rsidRDefault="00480FB0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FB0" w:rsidRPr="00473BCB" w:rsidTr="00480FB0">
        <w:trPr>
          <w:trHeight w:val="303"/>
        </w:trPr>
        <w:tc>
          <w:tcPr>
            <w:tcW w:w="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поэта и поэзии в лирике А.С.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Пушкина.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480FB0" w:rsidRPr="00473BCB" w:rsidRDefault="00480FB0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0FB0" w:rsidRPr="00473BCB" w:rsidRDefault="00480FB0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FB0" w:rsidRPr="00473BCB" w:rsidTr="00480FB0">
        <w:trPr>
          <w:trHeight w:val="300"/>
        </w:trPr>
        <w:tc>
          <w:tcPr>
            <w:tcW w:w="9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0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Раздумья о смысле жизни, о поэзии. «Бесы». Обучение анализу одного стихотворения.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0FB0" w:rsidRPr="00473BCB" w:rsidRDefault="00480FB0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80FB0" w:rsidRPr="00473BCB" w:rsidRDefault="00480FB0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FB0" w:rsidRPr="00473BCB" w:rsidTr="00480FB0">
        <w:trPr>
          <w:trHeight w:val="320"/>
        </w:trPr>
        <w:tc>
          <w:tcPr>
            <w:tcW w:w="9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0FB0" w:rsidRPr="00473BCB" w:rsidRDefault="00480FB0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080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0FB0" w:rsidRPr="00473BCB" w:rsidRDefault="00480FB0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А.С. Пушкин. «Я памятник воздвиг нерукотворный…»: самооценка творчества в стихотворении.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</w:tcPr>
          <w:p w:rsidR="00480FB0" w:rsidRDefault="00480FB0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0FB0" w:rsidRPr="00473BCB" w:rsidRDefault="00480FB0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FB0" w:rsidRPr="00473BCB" w:rsidTr="00480FB0">
        <w:trPr>
          <w:trHeight w:val="253"/>
        </w:trPr>
        <w:tc>
          <w:tcPr>
            <w:tcW w:w="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063D0D" w:rsidRDefault="00480FB0" w:rsidP="007A3618">
            <w:pPr>
              <w:spacing w:after="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63D0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Контрольная работа по лирике А.С. Пушкина.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480FB0" w:rsidRPr="00473BCB" w:rsidRDefault="00480FB0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0FB0" w:rsidRPr="00473BCB" w:rsidRDefault="00480FB0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FB0" w:rsidRPr="00473BCB" w:rsidTr="00480FB0">
        <w:trPr>
          <w:trHeight w:val="486"/>
        </w:trPr>
        <w:tc>
          <w:tcPr>
            <w:tcW w:w="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А.С.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Пушкин. «</w:t>
            </w:r>
            <w:proofErr w:type="spellStart"/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Цыганы</w:t>
            </w:r>
            <w:proofErr w:type="spellEnd"/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как романтическая поэма. Герои поэмы. Противоречие двух миров: цивилизованного и естественного. Индивидуалистический характер Алеко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480FB0" w:rsidRPr="00473BCB" w:rsidRDefault="00480FB0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0FB0" w:rsidRPr="00473BCB" w:rsidRDefault="00480FB0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FB0" w:rsidRPr="00473BCB" w:rsidTr="00480FB0">
        <w:trPr>
          <w:trHeight w:val="195"/>
        </w:trPr>
        <w:tc>
          <w:tcPr>
            <w:tcW w:w="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 создания романа А.С.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Пушкина «Евгений Онегин». Комментированное чтение 1 главы.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480FB0" w:rsidRPr="00473BCB" w:rsidRDefault="00480FB0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0FB0" w:rsidRPr="00473BCB" w:rsidRDefault="00480FB0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FB0" w:rsidRPr="00473BCB" w:rsidTr="00480FB0">
        <w:trPr>
          <w:trHeight w:val="259"/>
        </w:trPr>
        <w:tc>
          <w:tcPr>
            <w:tcW w:w="9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080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Онегин и Ленский. Типическое и индивидуальное в судьбах Онегина и Ленского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</w:tcPr>
          <w:p w:rsidR="00480FB0" w:rsidRPr="00473BCB" w:rsidRDefault="00480FB0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0FB0" w:rsidRPr="00473BCB" w:rsidRDefault="00480FB0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FB0" w:rsidRPr="00473BCB" w:rsidTr="00480FB0">
        <w:trPr>
          <w:trHeight w:val="70"/>
        </w:trPr>
        <w:tc>
          <w:tcPr>
            <w:tcW w:w="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Татьяна Ларина – нравственный идеал Пушкина. Татьяна и Ольга.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480FB0" w:rsidRPr="00473BCB" w:rsidRDefault="00480FB0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0FB0" w:rsidRPr="00473BCB" w:rsidRDefault="00480FB0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FB0" w:rsidRPr="00473BCB" w:rsidTr="00480FB0">
        <w:trPr>
          <w:trHeight w:val="287"/>
        </w:trPr>
        <w:tc>
          <w:tcPr>
            <w:tcW w:w="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Эволюция взаимоотношений Татьяны и Онегина.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480FB0" w:rsidRPr="00473BCB" w:rsidRDefault="00480FB0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0FB0" w:rsidRPr="00473BCB" w:rsidRDefault="00480FB0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FB0" w:rsidRPr="00473BCB" w:rsidTr="00480FB0">
        <w:trPr>
          <w:trHeight w:val="224"/>
        </w:trPr>
        <w:tc>
          <w:tcPr>
            <w:tcW w:w="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Автор как идейно-композиционный и лирический центр романа А. С. Пушкина «Евгений Онегин»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480FB0" w:rsidRPr="00473BCB" w:rsidRDefault="00480FB0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0FB0" w:rsidRPr="00473BCB" w:rsidRDefault="00480FB0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FB0" w:rsidRPr="00473BCB" w:rsidTr="00480FB0">
        <w:trPr>
          <w:trHeight w:val="174"/>
        </w:trPr>
        <w:tc>
          <w:tcPr>
            <w:tcW w:w="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«Евгений Онегин» как энциклопедия русской жизни.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480FB0" w:rsidRPr="00473BCB" w:rsidRDefault="00480FB0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0FB0" w:rsidRPr="00473BCB" w:rsidRDefault="00480FB0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FB0" w:rsidRPr="00473BCB" w:rsidTr="00480FB0">
        <w:trPr>
          <w:trHeight w:val="238"/>
        </w:trPr>
        <w:tc>
          <w:tcPr>
            <w:tcW w:w="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Пушкинский роман в зеркале критики. Подготовка к сочинению по роману 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Пушкина «Евгений Онегин».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480FB0" w:rsidRPr="00473BCB" w:rsidRDefault="00480FB0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0FB0" w:rsidRPr="00473BCB" w:rsidRDefault="00480FB0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FB0" w:rsidRPr="00473BCB" w:rsidTr="00480FB0">
        <w:trPr>
          <w:trHeight w:val="329"/>
        </w:trPr>
        <w:tc>
          <w:tcPr>
            <w:tcW w:w="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Проблема «гения и злодейства» в трагедии А.С.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Пушкина «Моцарт и Сальери».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480FB0" w:rsidRPr="00473BCB" w:rsidRDefault="00480FB0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0FB0" w:rsidRPr="00473BCB" w:rsidRDefault="00480FB0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FB0" w:rsidRPr="00473BCB" w:rsidTr="00480FB0">
        <w:trPr>
          <w:trHeight w:val="177"/>
        </w:trPr>
        <w:tc>
          <w:tcPr>
            <w:tcW w:w="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Р.Р.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Сочинение по творчеству А. С. Пушкина</w:t>
            </w:r>
            <w:r w:rsidR="005338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480FB0" w:rsidRPr="00473BCB" w:rsidRDefault="00480FB0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0FB0" w:rsidRPr="00473BCB" w:rsidRDefault="00480FB0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FB0" w:rsidRPr="00473BCB" w:rsidTr="00480FB0">
        <w:trPr>
          <w:trHeight w:val="485"/>
        </w:trPr>
        <w:tc>
          <w:tcPr>
            <w:tcW w:w="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Мотив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вольности и одиночества в лирике М.Ю.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Лермонтова («Нет, я не Байрон, я другой…», «Молитва», «Парус», «И скучно и грустно»).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480FB0" w:rsidRPr="00473BCB" w:rsidRDefault="00480FB0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0FB0" w:rsidRPr="00473BCB" w:rsidRDefault="00480FB0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FB0" w:rsidRPr="00473BCB" w:rsidTr="00480FB0">
        <w:trPr>
          <w:trHeight w:val="224"/>
        </w:trPr>
        <w:tc>
          <w:tcPr>
            <w:tcW w:w="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 поэта-пророка в лирике поэта. «Смерть поэта», «Пророк», «Я жить хочу…»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480FB0" w:rsidRPr="00473BCB" w:rsidRDefault="00480FB0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0FB0" w:rsidRPr="00473BCB" w:rsidRDefault="00480FB0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FB0" w:rsidRPr="00473BCB" w:rsidTr="00480FB0">
        <w:trPr>
          <w:trHeight w:val="615"/>
        </w:trPr>
        <w:tc>
          <w:tcPr>
            <w:tcW w:w="96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Любовь как страсть, приносящая страдания,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лирике М.Ю.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Лермонтова («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Нищий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«Расстались мы, но твой портрет…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»,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Нет, не тебя так пылко я люблю…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»).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0FB0" w:rsidRPr="00473BCB" w:rsidRDefault="00480FB0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80FB0" w:rsidRPr="00473BCB" w:rsidRDefault="00480FB0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FB0" w:rsidRPr="00473BCB" w:rsidTr="00480FB0">
        <w:trPr>
          <w:trHeight w:val="330"/>
        </w:trPr>
        <w:tc>
          <w:tcPr>
            <w:tcW w:w="9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0FB0" w:rsidRPr="00473BCB" w:rsidRDefault="00480FB0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47</w:t>
            </w:r>
          </w:p>
        </w:tc>
        <w:tc>
          <w:tcPr>
            <w:tcW w:w="1080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0FB0" w:rsidRDefault="00A27A7D" w:rsidP="00A27A7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310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Контрольная работа.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</w:tcPr>
          <w:p w:rsidR="00480FB0" w:rsidRDefault="00480FB0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0FB0" w:rsidRPr="00473BCB" w:rsidRDefault="00480FB0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FB0" w:rsidRPr="00473BCB" w:rsidTr="00480FB0">
        <w:trPr>
          <w:trHeight w:val="315"/>
        </w:trPr>
        <w:tc>
          <w:tcPr>
            <w:tcW w:w="9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80FB0" w:rsidRPr="00A27A7D" w:rsidRDefault="00A27A7D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родины в лирике поэта.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0FB0" w:rsidRPr="00473BCB" w:rsidRDefault="00480FB0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80FB0" w:rsidRPr="00473BCB" w:rsidRDefault="00480FB0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FB0" w:rsidRPr="00473BCB" w:rsidTr="00480FB0">
        <w:trPr>
          <w:trHeight w:val="330"/>
        </w:trPr>
        <w:tc>
          <w:tcPr>
            <w:tcW w:w="9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0FB0" w:rsidRPr="00473BCB" w:rsidRDefault="00480FB0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10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0FB0" w:rsidRDefault="00480FB0" w:rsidP="0053386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11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Р.Р.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5338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Письменная работа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творчеству М.Ю.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Лермонтова.</w:t>
            </w:r>
            <w:r w:rsidR="005338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3386A"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«Герой нашего времени» - первый психологический роман в русской литературе. Обзор содержания</w:t>
            </w:r>
            <w:r w:rsidR="005338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0FB0" w:rsidRPr="00473BCB" w:rsidRDefault="00480FB0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80FB0" w:rsidRPr="00473BCB" w:rsidRDefault="00480FB0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FB0" w:rsidRPr="00473BCB" w:rsidTr="00480FB0">
        <w:trPr>
          <w:trHeight w:val="218"/>
        </w:trPr>
        <w:tc>
          <w:tcPr>
            <w:tcW w:w="9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080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Загадки образа Печорина в главах «Бэла» и «Максим </w:t>
            </w:r>
            <w:proofErr w:type="spellStart"/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Максимыч</w:t>
            </w:r>
            <w:proofErr w:type="spellEnd"/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</w:tcPr>
          <w:p w:rsidR="00480FB0" w:rsidRPr="00473BCB" w:rsidRDefault="00480FB0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0FB0" w:rsidRPr="00473BCB" w:rsidRDefault="00480FB0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FB0" w:rsidRPr="00473BCB" w:rsidTr="00480FB0">
        <w:trPr>
          <w:trHeight w:val="310"/>
        </w:trPr>
        <w:tc>
          <w:tcPr>
            <w:tcW w:w="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0FB0" w:rsidRPr="00473BCB" w:rsidRDefault="00480FB0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«Журнал Печорина» как средство самораскрытия его характера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480FB0" w:rsidRPr="00473BCB" w:rsidRDefault="00480FB0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0FB0" w:rsidRPr="00473BCB" w:rsidRDefault="00480FB0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FB0" w:rsidRPr="00473BCB" w:rsidTr="00480FB0">
        <w:trPr>
          <w:trHeight w:val="303"/>
        </w:trPr>
        <w:tc>
          <w:tcPr>
            <w:tcW w:w="9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0FB0" w:rsidRPr="00473BCB" w:rsidRDefault="00480FB0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080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Печорин в системе мужских образов романа. Дружба в жизни Печорина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</w:tcPr>
          <w:p w:rsidR="00480FB0" w:rsidRPr="00473BCB" w:rsidRDefault="00480FB0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0FB0" w:rsidRPr="00473BCB" w:rsidRDefault="00480FB0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FB0" w:rsidRPr="00473BCB" w:rsidTr="00480FB0">
        <w:trPr>
          <w:trHeight w:val="253"/>
        </w:trPr>
        <w:tc>
          <w:tcPr>
            <w:tcW w:w="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0FB0" w:rsidRPr="00473BCB" w:rsidRDefault="00480FB0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Печорин в системе женских образов романа. Любовь в жизни Печорина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480FB0" w:rsidRPr="00473BCB" w:rsidRDefault="00480FB0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0FB0" w:rsidRPr="00473BCB" w:rsidRDefault="00480FB0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FB0" w:rsidRPr="00473BCB" w:rsidTr="00480FB0">
        <w:trPr>
          <w:trHeight w:val="316"/>
        </w:trPr>
        <w:tc>
          <w:tcPr>
            <w:tcW w:w="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0FB0" w:rsidRPr="00473BCB" w:rsidRDefault="00480FB0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Споры о романтизме и реализме романа «Герой нашего времени».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480FB0" w:rsidRPr="00473BCB" w:rsidRDefault="00480FB0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0FB0" w:rsidRPr="00473BCB" w:rsidRDefault="00480FB0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FB0" w:rsidRPr="00473BCB" w:rsidTr="00480FB0">
        <w:trPr>
          <w:trHeight w:val="265"/>
        </w:trPr>
        <w:tc>
          <w:tcPr>
            <w:tcW w:w="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0FB0" w:rsidRPr="00473BCB" w:rsidRDefault="00480FB0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Р.Р.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Сочинение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роман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М.Ю.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Лермонтова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«Герой нашего времени».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480FB0" w:rsidRPr="00473BCB" w:rsidRDefault="00480FB0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0FB0" w:rsidRPr="00473BCB" w:rsidRDefault="00480FB0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FB0" w:rsidRPr="00473BCB" w:rsidTr="00480FB0">
        <w:trPr>
          <w:trHeight w:val="279"/>
        </w:trPr>
        <w:tc>
          <w:tcPr>
            <w:tcW w:w="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Жизнь и творчество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Гогол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Поэма «Мертвые души». История создания. Замысел названия поэмы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480FB0" w:rsidRPr="00473BCB" w:rsidRDefault="00480FB0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0FB0" w:rsidRPr="00473BCB" w:rsidRDefault="00480FB0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FB0" w:rsidRPr="00473BCB" w:rsidTr="00480FB0">
        <w:trPr>
          <w:trHeight w:val="230"/>
        </w:trPr>
        <w:tc>
          <w:tcPr>
            <w:tcW w:w="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Система образов поэмы Н. В. Гоголя «Мертвые души». Образы помещиков в «Мертвых душах»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480FB0" w:rsidRPr="00473BCB" w:rsidRDefault="00480FB0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0FB0" w:rsidRPr="00473BCB" w:rsidRDefault="00480FB0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FB0" w:rsidRPr="00473BCB" w:rsidTr="00480FB0">
        <w:trPr>
          <w:trHeight w:val="308"/>
        </w:trPr>
        <w:tc>
          <w:tcPr>
            <w:tcW w:w="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«Мертвая жизнь». Образ города в поэме «Мертвые души».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480FB0" w:rsidRPr="00473BCB" w:rsidRDefault="00480FB0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0FB0" w:rsidRPr="00473BCB" w:rsidRDefault="00480FB0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FB0" w:rsidRPr="00473BCB" w:rsidTr="00480FB0">
        <w:trPr>
          <w:trHeight w:val="321"/>
        </w:trPr>
        <w:tc>
          <w:tcPr>
            <w:tcW w:w="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Чичиков как новый герой эпохи и как антигерой.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480FB0" w:rsidRPr="00473BCB" w:rsidRDefault="00480FB0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0FB0" w:rsidRPr="00473BCB" w:rsidRDefault="00480FB0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FB0" w:rsidRPr="00473BCB" w:rsidTr="00480FB0">
        <w:trPr>
          <w:trHeight w:val="344"/>
        </w:trPr>
        <w:tc>
          <w:tcPr>
            <w:tcW w:w="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«Мертвые души» - поэма о величии России. Мертвые и живые души. Поэма в оценке критики.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480FB0" w:rsidRPr="00473BCB" w:rsidRDefault="00480FB0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0FB0" w:rsidRPr="00473BCB" w:rsidRDefault="00480FB0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FB0" w:rsidRPr="00473BCB" w:rsidTr="00480FB0">
        <w:trPr>
          <w:trHeight w:val="263"/>
        </w:trPr>
        <w:tc>
          <w:tcPr>
            <w:tcW w:w="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7279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Вн</w:t>
            </w:r>
            <w:proofErr w:type="spellEnd"/>
            <w:r w:rsidRPr="00E7279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 чт.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Н. В. Гоголь «Портрет»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480FB0" w:rsidRPr="00473BCB" w:rsidRDefault="00480FB0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0FB0" w:rsidRPr="00473BCB" w:rsidRDefault="00480FB0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FB0" w:rsidRPr="00473BCB" w:rsidTr="00480FB0">
        <w:trPr>
          <w:trHeight w:val="286"/>
        </w:trPr>
        <w:tc>
          <w:tcPr>
            <w:tcW w:w="9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1080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0FB0" w:rsidRPr="00473BCB" w:rsidRDefault="00480FB0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3D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Р.Р.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Сочинение по поэме Н. В. Гоголя «Мертвые души»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</w:tcPr>
          <w:p w:rsidR="00480FB0" w:rsidRPr="00473BCB" w:rsidRDefault="00480FB0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0FB0" w:rsidRPr="00473BCB" w:rsidRDefault="00480FB0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FB0" w:rsidRPr="00473BCB" w:rsidTr="00480FB0">
        <w:trPr>
          <w:trHeight w:val="222"/>
        </w:trPr>
        <w:tc>
          <w:tcPr>
            <w:tcW w:w="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0FB0" w:rsidRPr="00473BCB" w:rsidRDefault="00480FB0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Патриархальный мир   и угроза его распада в пьесе А.Н.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Островского «Бедность не порок».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480FB0" w:rsidRPr="00473BCB" w:rsidRDefault="00480FB0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0FB0" w:rsidRPr="00473BCB" w:rsidRDefault="00480FB0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FB0" w:rsidRPr="00473BCB" w:rsidTr="00480FB0">
        <w:trPr>
          <w:trHeight w:val="300"/>
        </w:trPr>
        <w:tc>
          <w:tcPr>
            <w:tcW w:w="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0FB0" w:rsidRPr="00473BCB" w:rsidRDefault="00480FB0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Любовь в патриархальном мире и ее влияние на героев пьесы «Бедность не порок».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480FB0" w:rsidRPr="00473BCB" w:rsidRDefault="00480FB0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0FB0" w:rsidRPr="00473BCB" w:rsidRDefault="00480FB0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FB0" w:rsidRPr="00473BCB" w:rsidTr="00480FB0">
        <w:trPr>
          <w:trHeight w:val="250"/>
        </w:trPr>
        <w:tc>
          <w:tcPr>
            <w:tcW w:w="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0FB0" w:rsidRPr="00473BCB" w:rsidRDefault="00480FB0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03DE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Вн</w:t>
            </w:r>
            <w:proofErr w:type="spellEnd"/>
            <w:r w:rsidRPr="00803DE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 чт.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«Свои люди-сочтемся!»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480FB0" w:rsidRPr="00473BCB" w:rsidRDefault="00480FB0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0FB0" w:rsidRPr="00473BCB" w:rsidRDefault="00480FB0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FB0" w:rsidRPr="00473BCB" w:rsidTr="00480FB0">
        <w:trPr>
          <w:trHeight w:val="185"/>
        </w:trPr>
        <w:tc>
          <w:tcPr>
            <w:tcW w:w="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0FB0" w:rsidRPr="00473BCB" w:rsidRDefault="00480FB0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Ф.М.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Достоевский. Тип петербургского мечтателя в повести «Белые ночи».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480FB0" w:rsidRPr="00473BCB" w:rsidRDefault="00480FB0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0FB0" w:rsidRPr="00473BCB" w:rsidRDefault="00480FB0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FB0" w:rsidRPr="00473BCB" w:rsidTr="00480FB0">
        <w:trPr>
          <w:trHeight w:val="263"/>
        </w:trPr>
        <w:tc>
          <w:tcPr>
            <w:tcW w:w="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0FB0" w:rsidRPr="00473BCB" w:rsidRDefault="00480FB0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Роль истории Настеньки в повести «Белые ночи».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480FB0" w:rsidRPr="00473BCB" w:rsidRDefault="00480FB0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0FB0" w:rsidRPr="00473BCB" w:rsidRDefault="00480FB0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FB0" w:rsidRPr="00473BCB" w:rsidTr="00480FB0">
        <w:trPr>
          <w:trHeight w:val="303"/>
        </w:trPr>
        <w:tc>
          <w:tcPr>
            <w:tcW w:w="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0FB0" w:rsidRPr="00473BCB" w:rsidRDefault="00480FB0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личности героя повести, его духовный конфликт с окружающей средой в повести Л.Н.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Толстого «Юность».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480FB0" w:rsidRPr="00473BCB" w:rsidRDefault="00480FB0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0FB0" w:rsidRPr="00473BCB" w:rsidRDefault="00480FB0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FB0" w:rsidRPr="00473BCB" w:rsidTr="00480FB0">
        <w:trPr>
          <w:trHeight w:val="278"/>
        </w:trPr>
        <w:tc>
          <w:tcPr>
            <w:tcW w:w="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0FB0" w:rsidRPr="00473BCB" w:rsidRDefault="00480FB0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Эволюция образа главного героя в рассказе А.П.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Чехова «Смерть чиновника».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480FB0" w:rsidRPr="00473BCB" w:rsidRDefault="00480FB0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0FB0" w:rsidRPr="00473BCB" w:rsidRDefault="00480FB0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FB0" w:rsidRPr="00473BCB" w:rsidTr="00480FB0">
        <w:trPr>
          <w:trHeight w:val="283"/>
        </w:trPr>
        <w:tc>
          <w:tcPr>
            <w:tcW w:w="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0FB0" w:rsidRPr="00473BCB" w:rsidRDefault="00480FB0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одиночества человека в мире в рассказе А.П.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Чехова «Тоска».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480FB0" w:rsidRPr="00473BCB" w:rsidRDefault="00480FB0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0FB0" w:rsidRPr="00473BCB" w:rsidRDefault="00480FB0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FB0" w:rsidRPr="00473BCB" w:rsidTr="00480FB0">
        <w:trPr>
          <w:trHeight w:val="202"/>
        </w:trPr>
        <w:tc>
          <w:tcPr>
            <w:tcW w:w="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0FB0" w:rsidRPr="00473BCB" w:rsidRDefault="00480FB0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Р.Р.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к сочинению-ответу на проблемный вопрос «В чем особенности изображения внутреннего мира героев русской литературы XIX века»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480FB0" w:rsidRPr="00473BCB" w:rsidRDefault="00480FB0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0FB0" w:rsidRPr="00473BCB" w:rsidRDefault="00480FB0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FB0" w:rsidRPr="00473BCB" w:rsidTr="00480FB0">
        <w:trPr>
          <w:trHeight w:val="451"/>
        </w:trPr>
        <w:tc>
          <w:tcPr>
            <w:tcW w:w="9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72</w:t>
            </w:r>
          </w:p>
        </w:tc>
        <w:tc>
          <w:tcPr>
            <w:tcW w:w="1080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0FB0" w:rsidRPr="00473BCB" w:rsidRDefault="00480FB0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Русская литература XX века: богатство и разнообразие жанров и направлений.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Бунин «Темные аллеи»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проблематика и образы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</w:tcPr>
          <w:p w:rsidR="00480FB0" w:rsidRPr="00473BCB" w:rsidRDefault="00480FB0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0FB0" w:rsidRPr="00473BCB" w:rsidRDefault="00480FB0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FB0" w:rsidRPr="00473BCB" w:rsidTr="00480FB0">
        <w:trPr>
          <w:trHeight w:val="317"/>
        </w:trPr>
        <w:tc>
          <w:tcPr>
            <w:tcW w:w="9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1080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0FB0" w:rsidRPr="00473BCB" w:rsidRDefault="00480FB0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Поэзия и проза русской усадьбы в рассказе «Темные аллеи».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</w:tcPr>
          <w:p w:rsidR="00480FB0" w:rsidRPr="00473BCB" w:rsidRDefault="00480FB0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0FB0" w:rsidRPr="00473BCB" w:rsidRDefault="00480FB0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FB0" w:rsidRPr="00473BCB" w:rsidTr="00480FB0">
        <w:trPr>
          <w:trHeight w:val="331"/>
        </w:trPr>
        <w:tc>
          <w:tcPr>
            <w:tcW w:w="9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1080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0FB0" w:rsidRPr="00473BCB" w:rsidRDefault="00480FB0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Русская поэзия Серебряного века.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</w:tcPr>
          <w:p w:rsidR="00480FB0" w:rsidRPr="00473BCB" w:rsidRDefault="00480FB0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0FB0" w:rsidRPr="00473BCB" w:rsidRDefault="00480FB0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FB0" w:rsidRPr="00473BCB" w:rsidTr="00480FB0">
        <w:trPr>
          <w:trHeight w:val="305"/>
        </w:trPr>
        <w:tc>
          <w:tcPr>
            <w:tcW w:w="9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10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0FB0" w:rsidRPr="00473BCB" w:rsidRDefault="00480FB0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Высокие идеалы и предчувствие перемен в лирике А.А.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Блока.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0FB0" w:rsidRPr="00473BCB" w:rsidRDefault="00480FB0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80FB0" w:rsidRPr="00473BCB" w:rsidRDefault="00480FB0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FB0" w:rsidRPr="00473BCB" w:rsidTr="00480FB0">
        <w:trPr>
          <w:trHeight w:val="315"/>
        </w:trPr>
        <w:tc>
          <w:tcPr>
            <w:tcW w:w="9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0FB0" w:rsidRPr="00473BCB" w:rsidRDefault="00480FB0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1080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0FB0" w:rsidRPr="00473BCB" w:rsidRDefault="00480FB0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Родины в лирике С.А.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Есенина.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</w:tcPr>
          <w:p w:rsidR="00480FB0" w:rsidRPr="00473BCB" w:rsidRDefault="00480FB0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0FB0" w:rsidRPr="00473BCB" w:rsidRDefault="00480FB0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FB0" w:rsidRPr="00473BCB" w:rsidTr="00480FB0">
        <w:trPr>
          <w:trHeight w:val="154"/>
        </w:trPr>
        <w:tc>
          <w:tcPr>
            <w:tcW w:w="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0FB0" w:rsidRPr="00473BCB" w:rsidRDefault="00480FB0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Размышления о жизни, любви, природе, предназначении человека в лирике С.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Есенина.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480FB0" w:rsidRPr="00473BCB" w:rsidRDefault="00480FB0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0FB0" w:rsidRPr="00473BCB" w:rsidRDefault="00480FB0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FB0" w:rsidRPr="00473BCB" w:rsidTr="00480FB0">
        <w:trPr>
          <w:trHeight w:val="212"/>
        </w:trPr>
        <w:tc>
          <w:tcPr>
            <w:tcW w:w="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0FB0" w:rsidRPr="00473BCB" w:rsidRDefault="00480FB0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Слово о поэте. 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Маяковский.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480FB0" w:rsidRPr="00473BCB" w:rsidRDefault="00480FB0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0FB0" w:rsidRPr="00473BCB" w:rsidRDefault="00480FB0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FB0" w:rsidRPr="00473BCB" w:rsidTr="00480FB0">
        <w:trPr>
          <w:trHeight w:val="309"/>
        </w:trPr>
        <w:tc>
          <w:tcPr>
            <w:tcW w:w="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0FB0" w:rsidRPr="00473BCB" w:rsidRDefault="00C030BA" w:rsidP="00C030B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</w:t>
            </w:r>
            <w:r w:rsidR="00480FB0"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</w:t>
            </w:r>
            <w:r w:rsidR="00480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80FB0"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Маяковский. «Послушайте», «А вы могли бы?», «Люблю». Своеобразие стиха. Словотворчество</w:t>
            </w:r>
            <w:r w:rsidR="00480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480FB0"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Подготовка к домашнему сочинению по произведениям поэтов Серебряного века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480FB0" w:rsidRPr="00473BCB" w:rsidRDefault="00480FB0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0FB0" w:rsidRPr="00473BCB" w:rsidRDefault="00480FB0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FB0" w:rsidRPr="00473BCB" w:rsidTr="00480FB0">
        <w:trPr>
          <w:trHeight w:val="325"/>
        </w:trPr>
        <w:tc>
          <w:tcPr>
            <w:tcW w:w="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0FB0" w:rsidRPr="00473BCB" w:rsidRDefault="00480FB0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Булгаков «Собачье сердце» как социально-философская сатира на современное общество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480FB0" w:rsidRPr="00473BCB" w:rsidRDefault="00480FB0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0FB0" w:rsidRPr="00473BCB" w:rsidRDefault="00480FB0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FB0" w:rsidRPr="00473BCB" w:rsidTr="00480FB0">
        <w:trPr>
          <w:trHeight w:val="253"/>
        </w:trPr>
        <w:tc>
          <w:tcPr>
            <w:tcW w:w="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0FB0" w:rsidRPr="00473BCB" w:rsidRDefault="00480FB0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Поэтика повести, гуманистическая позиция автора. Художественная условность, фантастика, сатира, гротеск и их художественная роль в повести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480FB0" w:rsidRPr="00473BCB" w:rsidRDefault="00480FB0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0FB0" w:rsidRPr="00473BCB" w:rsidRDefault="00480FB0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FB0" w:rsidRPr="00473BCB" w:rsidTr="00480FB0">
        <w:trPr>
          <w:trHeight w:val="271"/>
        </w:trPr>
        <w:tc>
          <w:tcPr>
            <w:tcW w:w="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0FB0" w:rsidRPr="00473BCB" w:rsidRDefault="00480FB0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Цветаева. Слово о поэте. Слово о поэзии, любви и жизни. Особенности поэзии Цветаевой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480FB0" w:rsidRPr="00473BCB" w:rsidRDefault="00480FB0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0FB0" w:rsidRPr="00473BCB" w:rsidRDefault="00480FB0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FB0" w:rsidRPr="00473BCB" w:rsidTr="00480FB0">
        <w:trPr>
          <w:trHeight w:val="269"/>
        </w:trPr>
        <w:tc>
          <w:tcPr>
            <w:tcW w:w="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0FB0" w:rsidRPr="00473BCB" w:rsidRDefault="00480FB0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 Родины в лирическом цикле М.И.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Цветаевой «Стихи о Москве».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480FB0" w:rsidRPr="00473BCB" w:rsidRDefault="00480FB0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0FB0" w:rsidRPr="00473BCB" w:rsidRDefault="00480FB0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FB0" w:rsidRPr="00473BCB" w:rsidTr="00480FB0">
        <w:trPr>
          <w:trHeight w:val="347"/>
        </w:trPr>
        <w:tc>
          <w:tcPr>
            <w:tcW w:w="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0FB0" w:rsidRPr="00473BCB" w:rsidRDefault="00480FB0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Слово о поэте. А.А.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Ахматова. Трагические интонации в любовной лирике поэта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480FB0" w:rsidRPr="00473BCB" w:rsidRDefault="00480FB0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0FB0" w:rsidRPr="00473BCB" w:rsidRDefault="00480FB0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FB0" w:rsidRPr="00473BCB" w:rsidTr="00480FB0">
        <w:trPr>
          <w:trHeight w:val="303"/>
        </w:trPr>
        <w:tc>
          <w:tcPr>
            <w:tcW w:w="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0FB0" w:rsidRPr="00473BCB" w:rsidRDefault="00480FB0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Стихи Ахматовой о поэте и поэзии.  Особенности поэзии А.А.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Ахматовой.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480FB0" w:rsidRPr="00473BCB" w:rsidRDefault="00480FB0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0FB0" w:rsidRPr="00473BCB" w:rsidRDefault="00480FB0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FB0" w:rsidRPr="00473BCB" w:rsidTr="00480FB0">
        <w:trPr>
          <w:trHeight w:val="303"/>
        </w:trPr>
        <w:tc>
          <w:tcPr>
            <w:tcW w:w="9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1080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0FB0" w:rsidRPr="00473BCB" w:rsidRDefault="00480FB0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 А. Заболоцкий. Жизнь и творчество. Тема гармонии человека с природой, любви и смерти в лирике Н.А.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Заболоцкого. Стихотворения «О красоте человеческих лиц», «Завещание».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</w:tcPr>
          <w:p w:rsidR="00480FB0" w:rsidRPr="00473BCB" w:rsidRDefault="00480FB0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0FB0" w:rsidRPr="00473BCB" w:rsidRDefault="00480FB0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FB0" w:rsidRPr="00473BCB" w:rsidTr="00480FB0">
        <w:trPr>
          <w:trHeight w:val="248"/>
        </w:trPr>
        <w:tc>
          <w:tcPr>
            <w:tcW w:w="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0FB0" w:rsidRPr="00473BCB" w:rsidRDefault="00480FB0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Судьба человека и судьба Родины в рассказе М.А.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Шолохова.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480FB0" w:rsidRPr="00473BCB" w:rsidRDefault="00480FB0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0FB0" w:rsidRPr="00473BCB" w:rsidRDefault="00480FB0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FB0" w:rsidRPr="00473BCB" w:rsidTr="00480FB0">
        <w:trPr>
          <w:trHeight w:val="287"/>
        </w:trPr>
        <w:tc>
          <w:tcPr>
            <w:tcW w:w="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0FB0" w:rsidRPr="00473BCB" w:rsidRDefault="00480FB0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Автор и рассказчик в рассказе «Судьба человека».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480FB0" w:rsidRPr="00473BCB" w:rsidRDefault="00480FB0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0FB0" w:rsidRPr="00473BCB" w:rsidRDefault="00480FB0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FB0" w:rsidRPr="00473BCB" w:rsidTr="00480FB0">
        <w:trPr>
          <w:trHeight w:val="337"/>
        </w:trPr>
        <w:tc>
          <w:tcPr>
            <w:tcW w:w="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0FB0" w:rsidRPr="00473BCB" w:rsidRDefault="00480FB0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Вечность и современность в стихах Б.Л.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Пастернака о любви и природе.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480FB0" w:rsidRPr="00473BCB" w:rsidRDefault="00480FB0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0FB0" w:rsidRPr="00473BCB" w:rsidRDefault="00480FB0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FB0" w:rsidRPr="00473BCB" w:rsidTr="00480FB0">
        <w:trPr>
          <w:trHeight w:val="273"/>
        </w:trPr>
        <w:tc>
          <w:tcPr>
            <w:tcW w:w="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0FB0" w:rsidRPr="00473BCB" w:rsidRDefault="00480FB0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Раздумья о Родине в лирике А.Т.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Твардовского.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480FB0" w:rsidRPr="00473BCB" w:rsidRDefault="00480FB0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0FB0" w:rsidRPr="00473BCB" w:rsidRDefault="00480FB0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FB0" w:rsidRPr="00473BCB" w:rsidTr="00480FB0">
        <w:trPr>
          <w:trHeight w:val="351"/>
        </w:trPr>
        <w:tc>
          <w:tcPr>
            <w:tcW w:w="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0FB0" w:rsidRPr="00473BCB" w:rsidRDefault="00480FB0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Проблемы и интонации стихотворений А.Т.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Твардовского о войне.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480FB0" w:rsidRPr="00473BCB" w:rsidRDefault="00480FB0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0FB0" w:rsidRPr="00473BCB" w:rsidRDefault="00480FB0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FB0" w:rsidRPr="00473BCB" w:rsidTr="00480FB0">
        <w:trPr>
          <w:trHeight w:val="288"/>
        </w:trPr>
        <w:tc>
          <w:tcPr>
            <w:tcW w:w="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0FB0" w:rsidRPr="00473BCB" w:rsidRDefault="00480FB0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239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Pr="002239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чт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«А зори здесь тихие» или В.В.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Быков. «Сотников», «Обелиск».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480FB0" w:rsidRPr="00473BCB" w:rsidRDefault="00480FB0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0FB0" w:rsidRPr="00473BCB" w:rsidRDefault="00480FB0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FB0" w:rsidRPr="00473BCB" w:rsidTr="00480FB0">
        <w:trPr>
          <w:trHeight w:val="224"/>
        </w:trPr>
        <w:tc>
          <w:tcPr>
            <w:tcW w:w="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0FB0" w:rsidRPr="00473BCB" w:rsidRDefault="00480FB0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Картины послевоенной деревни в рассказе А.И.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Солженицына «Матренин двор».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480FB0" w:rsidRPr="00473BCB" w:rsidRDefault="00480FB0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0FB0" w:rsidRPr="00473BCB" w:rsidRDefault="00480FB0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FB0" w:rsidRPr="00473BCB" w:rsidTr="00480FB0">
        <w:trPr>
          <w:trHeight w:val="316"/>
        </w:trPr>
        <w:tc>
          <w:tcPr>
            <w:tcW w:w="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0FB0" w:rsidRPr="00473BCB" w:rsidRDefault="00480FB0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Образ праведницы в рассказе «Матренин двор».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480FB0" w:rsidRPr="00473BCB" w:rsidRDefault="00480FB0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0FB0" w:rsidRPr="00473BCB" w:rsidRDefault="00480FB0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FB0" w:rsidRPr="00473BCB" w:rsidTr="00480FB0">
        <w:trPr>
          <w:trHeight w:val="266"/>
        </w:trPr>
        <w:tc>
          <w:tcPr>
            <w:tcW w:w="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0FB0" w:rsidRPr="00473BCB" w:rsidRDefault="00480FB0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239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 чт</w:t>
            </w:r>
            <w:r w:rsidRPr="002239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Рассказы Ф.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Абрамова («Пелагея», «Алька») или повесть В.Г.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Распутина «Женский разговор».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480FB0" w:rsidRPr="00473BCB" w:rsidRDefault="00480FB0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0FB0" w:rsidRPr="00473BCB" w:rsidRDefault="00480FB0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FB0" w:rsidRPr="00473BCB" w:rsidTr="00480FB0">
        <w:trPr>
          <w:trHeight w:val="303"/>
        </w:trPr>
        <w:tc>
          <w:tcPr>
            <w:tcW w:w="9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080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0FB0" w:rsidRPr="00473BCB" w:rsidRDefault="00480FB0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Песни и романсы на стихи русских поэтов XIX-XX веков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</w:tcPr>
          <w:p w:rsidR="00480FB0" w:rsidRPr="00473BCB" w:rsidRDefault="00480FB0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0FB0" w:rsidRPr="00473BCB" w:rsidRDefault="00480FB0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FB0" w:rsidRPr="00473BCB" w:rsidTr="00480FB0">
        <w:trPr>
          <w:trHeight w:val="268"/>
        </w:trPr>
        <w:tc>
          <w:tcPr>
            <w:tcW w:w="9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080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0FB0" w:rsidRPr="00473BCB" w:rsidRDefault="00480FB0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Чувства и разум в любовной лирике Катулла.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</w:tcPr>
          <w:p w:rsidR="00480FB0" w:rsidRPr="00473BCB" w:rsidRDefault="00480FB0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0FB0" w:rsidRPr="00473BCB" w:rsidRDefault="00480FB0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FB0" w:rsidRPr="00473BCB" w:rsidTr="00480FB0">
        <w:trPr>
          <w:trHeight w:val="359"/>
        </w:trPr>
        <w:tc>
          <w:tcPr>
            <w:tcW w:w="9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98</w:t>
            </w:r>
          </w:p>
        </w:tc>
        <w:tc>
          <w:tcPr>
            <w:tcW w:w="1080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0FB0" w:rsidRPr="00473BCB" w:rsidRDefault="00480FB0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«Божественная комедия» Данте Алигьери.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</w:tcPr>
          <w:p w:rsidR="00480FB0" w:rsidRPr="00473BCB" w:rsidRDefault="00480FB0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0FB0" w:rsidRPr="00473BCB" w:rsidRDefault="00480FB0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FB0" w:rsidRPr="00473BCB" w:rsidTr="00480FB0">
        <w:trPr>
          <w:trHeight w:val="295"/>
        </w:trPr>
        <w:tc>
          <w:tcPr>
            <w:tcW w:w="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0FB0" w:rsidRDefault="00480FB0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Гуманизм эпохи Возрождения. Одиночество Гамлета в его конфликте с реальным миром в трагедии </w:t>
            </w:r>
          </w:p>
          <w:p w:rsidR="00480FB0" w:rsidRPr="00473BCB" w:rsidRDefault="00480FB0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Шекспира. Трагизм любви Гамлета и Офелии.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480FB0" w:rsidRPr="00473BCB" w:rsidRDefault="00480FB0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0FB0" w:rsidRPr="00473BCB" w:rsidRDefault="00480FB0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FB0" w:rsidRPr="00473BCB" w:rsidTr="00480FB0">
        <w:trPr>
          <w:trHeight w:val="515"/>
        </w:trPr>
        <w:tc>
          <w:tcPr>
            <w:tcW w:w="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0FB0" w:rsidRPr="00473BCB" w:rsidRDefault="00480FB0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Трагедия И.В.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Гете «Фауст». Поиски справедливости и смысла жизни в философской трагедии И.В.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Гете «Фауст»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480FB0" w:rsidRPr="00473BCB" w:rsidRDefault="00480FB0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0FB0" w:rsidRPr="00473BCB" w:rsidRDefault="00480FB0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FB0" w:rsidRPr="00473BCB" w:rsidTr="00480FB0">
        <w:trPr>
          <w:trHeight w:val="381"/>
        </w:trPr>
        <w:tc>
          <w:tcPr>
            <w:tcW w:w="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0FB0" w:rsidRPr="00063D0D" w:rsidRDefault="00480FB0" w:rsidP="007A3618">
            <w:pPr>
              <w:spacing w:after="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63D0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Выявление уровня литературного развития учащихся. Итоговое тестирование.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480FB0" w:rsidRPr="00473BCB" w:rsidRDefault="00480FB0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0FB0" w:rsidRPr="00473BCB" w:rsidRDefault="00480FB0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FB0" w:rsidRPr="00473BCB" w:rsidTr="00480FB0">
        <w:trPr>
          <w:trHeight w:val="303"/>
        </w:trPr>
        <w:tc>
          <w:tcPr>
            <w:tcW w:w="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Подведение итогов года. Литература для чтения летом.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480FB0" w:rsidRPr="00473BCB" w:rsidRDefault="00480FB0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0FB0" w:rsidRPr="00473BCB" w:rsidRDefault="00480FB0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80FB0" w:rsidRDefault="00480FB0" w:rsidP="00480FB0">
      <w:pPr>
        <w:tabs>
          <w:tab w:val="center" w:pos="7115"/>
        </w:tabs>
        <w:rPr>
          <w:rFonts w:ascii="Times New Roman" w:hAnsi="Times New Roman" w:cs="Times New Roman"/>
          <w:sz w:val="24"/>
          <w:szCs w:val="24"/>
        </w:rPr>
      </w:pPr>
    </w:p>
    <w:p w:rsidR="00480FB0" w:rsidRPr="00480FB0" w:rsidRDefault="00480FB0" w:rsidP="00480FB0">
      <w:pPr>
        <w:rPr>
          <w:rFonts w:ascii="Times New Roman" w:hAnsi="Times New Roman" w:cs="Times New Roman"/>
          <w:sz w:val="24"/>
          <w:szCs w:val="24"/>
        </w:rPr>
      </w:pPr>
    </w:p>
    <w:p w:rsidR="00480FB0" w:rsidRPr="00480FB0" w:rsidRDefault="00480FB0" w:rsidP="00480FB0">
      <w:pPr>
        <w:rPr>
          <w:rFonts w:ascii="Times New Roman" w:hAnsi="Times New Roman" w:cs="Times New Roman"/>
          <w:sz w:val="24"/>
          <w:szCs w:val="24"/>
        </w:rPr>
      </w:pPr>
    </w:p>
    <w:p w:rsidR="00480FB0" w:rsidRPr="00480FB0" w:rsidRDefault="00480FB0" w:rsidP="00480FB0">
      <w:pPr>
        <w:rPr>
          <w:rFonts w:ascii="Times New Roman" w:hAnsi="Times New Roman" w:cs="Times New Roman"/>
          <w:sz w:val="24"/>
          <w:szCs w:val="24"/>
        </w:rPr>
      </w:pPr>
    </w:p>
    <w:p w:rsidR="00480FB0" w:rsidRDefault="00480FB0" w:rsidP="00480FB0">
      <w:pPr>
        <w:rPr>
          <w:rFonts w:ascii="Times New Roman" w:hAnsi="Times New Roman" w:cs="Times New Roman"/>
          <w:sz w:val="24"/>
          <w:szCs w:val="24"/>
        </w:rPr>
      </w:pPr>
    </w:p>
    <w:p w:rsidR="00DF22F4" w:rsidRPr="00480FB0" w:rsidRDefault="00480FB0" w:rsidP="00480FB0">
      <w:pPr>
        <w:tabs>
          <w:tab w:val="left" w:pos="148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DF22F4" w:rsidRPr="00480FB0" w:rsidSect="00480FB0">
      <w:pgSz w:w="16838" w:h="11906" w:orient="landscape"/>
      <w:pgMar w:top="141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0F6"/>
    <w:rsid w:val="002B4B29"/>
    <w:rsid w:val="002F60ED"/>
    <w:rsid w:val="00480FB0"/>
    <w:rsid w:val="005155B9"/>
    <w:rsid w:val="0053386A"/>
    <w:rsid w:val="00676A2E"/>
    <w:rsid w:val="007407FA"/>
    <w:rsid w:val="00A27A7D"/>
    <w:rsid w:val="00C030BA"/>
    <w:rsid w:val="00CD60F6"/>
    <w:rsid w:val="00D56716"/>
    <w:rsid w:val="00F94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8CC7DB-09AF-465B-AA78-FDC10C939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07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407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6</Pages>
  <Words>1322</Words>
  <Characters>7541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12</cp:revision>
  <cp:lastPrinted>2022-01-12T10:45:00Z</cp:lastPrinted>
  <dcterms:created xsi:type="dcterms:W3CDTF">2021-10-14T17:43:00Z</dcterms:created>
  <dcterms:modified xsi:type="dcterms:W3CDTF">2022-03-29T03:26:00Z</dcterms:modified>
</cp:coreProperties>
</file>